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7-8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G Zwischen Mühlenbach und Haselünner Strasse in Lingen (Ems) - Kanal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chließung Baugebiet / Kana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